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44" w:rsidRPr="00D42EEC" w:rsidRDefault="008E2044" w:rsidP="008E2044">
      <w:pPr>
        <w:spacing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42EEC">
        <w:rPr>
          <w:rFonts w:ascii="Times New Roman" w:eastAsia="Calibri" w:hAnsi="Times New Roman" w:cs="Times New Roman"/>
          <w:spacing w:val="-1"/>
          <w:sz w:val="28"/>
          <w:szCs w:val="28"/>
        </w:rPr>
        <w:t>Дополнительная общеразвивающая программа  «Основы Бокса» способствует гармоничному развитию жизненно необходимых физических качеств учащихся, укреплению здоровья учащихся ДЮСШ, формированию общих и специфических учебных умений, способов познавательной деятельности, выработке гигиенических навыков, имеет физкультурно-спортивную направленность. Здоровые дети - это основа жизни нации.</w:t>
      </w:r>
    </w:p>
    <w:p w:rsidR="008E2044" w:rsidRPr="00D42EEC" w:rsidRDefault="008E2044" w:rsidP="008E2044">
      <w:pPr>
        <w:pStyle w:val="5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EC">
        <w:rPr>
          <w:rFonts w:ascii="Times New Roman" w:hAnsi="Times New Roman" w:cs="Times New Roman"/>
          <w:color w:val="auto"/>
          <w:sz w:val="28"/>
          <w:szCs w:val="28"/>
        </w:rPr>
        <w:t>В данной программе представлены: модель построения подготовки юных спортсменов на спортивно-оздоровительном этапе,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  методическая часть реализации</w:t>
      </w:r>
      <w:r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color w:val="auto"/>
          <w:sz w:val="28"/>
          <w:szCs w:val="28"/>
        </w:rPr>
        <w:t>программы и система контроля.</w:t>
      </w:r>
    </w:p>
    <w:p w:rsidR="008E2044" w:rsidRPr="00D42EEC" w:rsidRDefault="008E2044" w:rsidP="008E2044">
      <w:pPr>
        <w:pStyle w:val="a3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     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</w:t>
      </w:r>
      <w:proofErr w:type="gramStart"/>
      <w:r w:rsidRPr="00D42EEC">
        <w:rPr>
          <w:sz w:val="28"/>
          <w:szCs w:val="28"/>
        </w:rPr>
        <w:t>выборе</w:t>
      </w:r>
      <w:proofErr w:type="gramEnd"/>
      <w:r w:rsidRPr="00D42EEC">
        <w:rPr>
          <w:sz w:val="28"/>
          <w:szCs w:val="28"/>
        </w:rPr>
        <w:t xml:space="preserve"> спортивной специализации, выполнение контрольных нормативов.  </w:t>
      </w:r>
    </w:p>
    <w:p w:rsidR="008E2044" w:rsidRPr="00D42EEC" w:rsidRDefault="008E2044" w:rsidP="008E2044">
      <w:pPr>
        <w:pStyle w:val="a3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    Установка на всестороннее развитие личности предполагает овладение  </w:t>
      </w:r>
      <w:proofErr w:type="gramStart"/>
      <w:r w:rsidRPr="00D42EEC">
        <w:rPr>
          <w:sz w:val="28"/>
          <w:szCs w:val="28"/>
        </w:rPr>
        <w:t>основами физической культуры, слагаемыми которой являются</w:t>
      </w:r>
      <w:proofErr w:type="gramEnd"/>
      <w:r w:rsidRPr="00D42EEC">
        <w:rPr>
          <w:sz w:val="28"/>
          <w:szCs w:val="28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8E2044" w:rsidRPr="00D42EEC" w:rsidRDefault="008E2044" w:rsidP="008E2044">
      <w:pPr>
        <w:pStyle w:val="a3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   Программа  является актуальной в силу того, что позволяет удовлетворить как запросы родителей в организации занятий единоборствами для детей  школьного возраста, так и для подростков желающих научиться основам данного вида спорта.  </w:t>
      </w:r>
    </w:p>
    <w:p w:rsidR="008E2044" w:rsidRPr="00D42EEC" w:rsidRDefault="008E2044" w:rsidP="008E2044">
      <w:pPr>
        <w:pStyle w:val="a3"/>
        <w:spacing w:before="0" w:after="0"/>
        <w:jc w:val="both"/>
        <w:rPr>
          <w:sz w:val="28"/>
          <w:szCs w:val="28"/>
        </w:rPr>
      </w:pP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В основе данной программы лежат следующие принципы</w:t>
      </w:r>
      <w:proofErr w:type="gramStart"/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E2044" w:rsidRPr="00D42EEC" w:rsidRDefault="008E2044" w:rsidP="008E204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комплектности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предусматривает тесную взаимосвязь всех сторон учебно-тренировочного процесса (физической, технико-тактической, специальной физической, теоретической подготовки, текущей, промежуточной, итоговой аттестации).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преемственности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определяет последовательность изло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жения программного материала по годам обучения и соответствие его требованиям спортивного мастерства, чтобы в многолетнем учебно-тренировочном процессе учесть преемственность задач, средств и методов подготовки,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объемов тренировочных и соревновательных нагрузок, рост показателей физической и технико-тактической подготовленности.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вариативности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предусматривает, в зависимости от инди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>видуальных особенностей юных спортсменов, вариативность программно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</w:t>
      </w:r>
      <w:r w:rsidRPr="00D42EEC">
        <w:rPr>
          <w:rFonts w:ascii="Times New Roman" w:hAnsi="Times New Roman" w:cs="Times New Roman"/>
          <w:sz w:val="28"/>
          <w:szCs w:val="28"/>
        </w:rPr>
        <w:t>материала для практических занятий, характеризующуюся разнообра</w:t>
      </w:r>
      <w:r w:rsidRPr="00D42EEC">
        <w:rPr>
          <w:rFonts w:ascii="Times New Roman" w:hAnsi="Times New Roman" w:cs="Times New Roman"/>
          <w:sz w:val="28"/>
          <w:szCs w:val="28"/>
        </w:rPr>
        <w:softHyphen/>
        <w:t>зием средств и величин нагрузок, направленных на решение определен</w:t>
      </w:r>
      <w:r w:rsidRPr="00D42EEC">
        <w:rPr>
          <w:rFonts w:ascii="Times New Roman" w:hAnsi="Times New Roman" w:cs="Times New Roman"/>
          <w:sz w:val="28"/>
          <w:szCs w:val="28"/>
        </w:rPr>
        <w:softHyphen/>
        <w:t>ных задач подготовки.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При разработке  использованы нормативные требования по физической и спортивно-технической подготовке юных спортсменов.</w:t>
      </w:r>
    </w:p>
    <w:p w:rsidR="008E2044" w:rsidRPr="00D42EEC" w:rsidRDefault="008E2044" w:rsidP="008E20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Цели и задачи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целями данной программы являются: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 потребности  к  занятиям спортом  и ведению здорового образа  жизни, направленной  на развитие всесторонней гармонически развитой личности, </w:t>
      </w:r>
      <w:r w:rsidRPr="00D42EEC">
        <w:rPr>
          <w:rFonts w:ascii="Times New Roman" w:hAnsi="Times New Roman" w:cs="Times New Roman"/>
          <w:sz w:val="28"/>
          <w:szCs w:val="28"/>
        </w:rPr>
        <w:t>осуществление физкультурно-оздоровительной и воспитательной работы среди детей, направленной на укрепление их здоровья и всестороннее физическое и личностное развитие, привлечение учащихся к систематическим занятиям физической культурой и спортом.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-укрепление здоровья, и значительное повышение функциональных возможностей организма;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-формирование стойкого интереса к занятиям боксом;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-овладение техникой выполнения сложных физических упражнений;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-расширение и совершенствование тактического </w:t>
      </w:r>
      <w:proofErr w:type="gramStart"/>
      <w:r w:rsidRPr="00D42EEC">
        <w:rPr>
          <w:rFonts w:ascii="Times New Roman" w:hAnsi="Times New Roman" w:cs="Times New Roman"/>
          <w:sz w:val="28"/>
          <w:szCs w:val="28"/>
          <w:lang w:eastAsia="ru-RU"/>
        </w:rPr>
        <w:t>арсенала</w:t>
      </w:r>
      <w:proofErr w:type="gramEnd"/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приобретение соревновательного опыта;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-повышение спортивного мастерства, путем выполнения нормативных требований и  участия в соревнованиях;</w:t>
      </w:r>
    </w:p>
    <w:p w:rsidR="008E2044" w:rsidRPr="00D42EEC" w:rsidRDefault="008E2044" w:rsidP="008E20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-воспитание специальных физических качеств.  </w:t>
      </w:r>
    </w:p>
    <w:p w:rsidR="00347683" w:rsidRDefault="00347683">
      <w:bookmarkStart w:id="0" w:name="_GoBack"/>
      <w:bookmarkEnd w:id="0"/>
    </w:p>
    <w:sectPr w:rsidR="0034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44"/>
    <w:rsid w:val="00347683"/>
    <w:rsid w:val="008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4"/>
    <w:pPr>
      <w:suppressAutoHyphens/>
    </w:pPr>
    <w:rPr>
      <w:color w:val="00000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E20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8E2044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4"/>
    <w:pPr>
      <w:suppressAutoHyphens/>
    </w:pPr>
    <w:rPr>
      <w:color w:val="00000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E20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8E2044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2021-07-01T18:27:00Z</dcterms:created>
  <dcterms:modified xsi:type="dcterms:W3CDTF">2021-07-01T18:28:00Z</dcterms:modified>
</cp:coreProperties>
</file>